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A77B97" w:rsidRPr="005F3AFD" w:rsidTr="00A77B97">
        <w:tc>
          <w:tcPr>
            <w:tcW w:w="3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77B97" w:rsidRPr="00A77B97" w:rsidRDefault="00A77B97" w:rsidP="00A77B9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77B97">
              <w:rPr>
                <w:rFonts w:cs="Times New Roman"/>
                <w:b/>
                <w:bCs/>
                <w:sz w:val="28"/>
                <w:szCs w:val="28"/>
              </w:rPr>
              <w:t>ASSI CULTURALI</w:t>
            </w:r>
          </w:p>
        </w:tc>
      </w:tr>
      <w:tr w:rsidR="00A77B97" w:rsidRPr="005F3AFD" w:rsidTr="00A77B97">
        <w:tc>
          <w:tcPr>
            <w:tcW w:w="3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DEI LINGUAGGI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 xml:space="preserve">1. Utilizzare il patrimonio lessicale ed espressivo della lingua italiana adeguandolo a diversi ambiti comunicativi: sociale, culturale, </w:t>
            </w:r>
            <w:proofErr w:type="spellStart"/>
            <w:r w:rsidRPr="005F3AFD">
              <w:rPr>
                <w:rFonts w:cs="Times New Roman"/>
                <w:sz w:val="22"/>
                <w:szCs w:val="22"/>
              </w:rPr>
              <w:t>artistico-letterario</w:t>
            </w:r>
            <w:proofErr w:type="spellEnd"/>
            <w:r w:rsidRPr="005F3AFD">
              <w:rPr>
                <w:rFonts w:cs="Times New Roman"/>
                <w:sz w:val="22"/>
                <w:szCs w:val="22"/>
              </w:rPr>
              <w:t>, scientifico, tecnologico e professionale.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2. Analizzare ed interpretare testi scritti di vario tipo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3. Produrre testi di vario tipo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4. padroneggiare le lingue straniere per interagire in diversi ambiti e contesti e per comprendere gli aspetti significativi della civiltà degli altri paesi in prospettiva interculturale.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5. Fruire consapevolmente del patrimonio artistico anche  ai fini della tutela e della valorizzazione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6. Riconoscere le linee fondamentali della storia letteraria 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7. saper operare collegamenti tra la tradizione culturale italiana e quella europea ed extraeuropea in prospettiva interculturale.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8. produrre oggetti multimediali.</w:t>
            </w:r>
          </w:p>
        </w:tc>
      </w:tr>
      <w:tr w:rsidR="00A77B97" w:rsidRPr="005F3AFD" w:rsidTr="00A77B97">
        <w:tc>
          <w:tcPr>
            <w:tcW w:w="3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MATEMATICO</w:t>
            </w:r>
          </w:p>
          <w:p w:rsidR="00A77B97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1. Utilizzare le tecniche e le procedure del calcolo aritmetico e algebrico, rappresentandole anche sotto forma grafica.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>2.Saper costruire modelli di crescita o decrescita esponenziale o logaritmica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5F3AFD">
              <w:rPr>
                <w:rFonts w:cs="Times New Roman"/>
                <w:sz w:val="22"/>
                <w:szCs w:val="22"/>
              </w:rPr>
              <w:t>. Confrontare ed analizzare figure geometriche, individuando invarianti e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 xml:space="preserve">    relazioni.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5F3AFD">
              <w:rPr>
                <w:rFonts w:cs="Times New Roman"/>
                <w:sz w:val="22"/>
                <w:szCs w:val="22"/>
              </w:rPr>
              <w:t>. Individuare le strategie appropriate per la soluzione di problemi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5F3AFD">
              <w:rPr>
                <w:rFonts w:cs="Times New Roman"/>
                <w:sz w:val="22"/>
                <w:szCs w:val="22"/>
              </w:rPr>
              <w:t>. Analizzare dati e interpretarli sviluppando deduzioni e</w:t>
            </w:r>
          </w:p>
          <w:p w:rsidR="00A77B97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 xml:space="preserve">    ragionamenti sugli stessi anche con l'ausilio di rappresentazioni grafiche, usando consapevol</w:t>
            </w:r>
            <w:r>
              <w:rPr>
                <w:rFonts w:cs="Times New Roman"/>
                <w:sz w:val="22"/>
                <w:szCs w:val="22"/>
              </w:rPr>
              <w:t>mente gli strumenti di calcolo .</w:t>
            </w:r>
          </w:p>
          <w:p w:rsidR="00A77B97" w:rsidRDefault="00A77B97" w:rsidP="00A77B97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6. </w:t>
            </w:r>
            <w:r>
              <w:t>Utilizzare le tecniche dell‘ analisi, rappresentandole anche sotto forma grafica.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 xml:space="preserve">7. Utilizzare gli strumenti del calcolo differenziale nella descrizione e </w:t>
            </w:r>
            <w:proofErr w:type="spellStart"/>
            <w:r>
              <w:t>modellizzazione</w:t>
            </w:r>
            <w:proofErr w:type="spellEnd"/>
            <w:r>
              <w:t xml:space="preserve"> di fenomeni di varia natura .</w:t>
            </w:r>
          </w:p>
        </w:tc>
      </w:tr>
      <w:tr w:rsidR="00A77B97" w:rsidRPr="005F3AFD" w:rsidTr="00A77B97">
        <w:tc>
          <w:tcPr>
            <w:tcW w:w="3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SCIENTIFICO TECNOLOGICO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1. Utilizzare correttamente e descrivere il funzionamento di sistemi e/o dispositivi complessi, anche di uso corrente.</w:t>
            </w:r>
          </w:p>
          <w:p w:rsidR="00A77B97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2. Gestire progetti.</w:t>
            </w:r>
          </w:p>
          <w:p w:rsidR="00A77B97" w:rsidRDefault="00A77B97" w:rsidP="00A77B97">
            <w:pPr>
              <w:pStyle w:val="TableContents"/>
              <w:jc w:val="both"/>
            </w:pPr>
            <w:r>
              <w:t xml:space="preserve">3.Osservare e identificare fenomeni, analizzarli e descriverli con l’appropriata terminologia. 4.Avere consapevolezza dei vari aspetti del metodo sperimentale e delle procedure tipiche dell’indagine scientifica, del continuo rapporto tra costruzione teorica e attività sperimentale. 5.Formulare ipotesi utilizzando modelli, analogie, leggi. </w:t>
            </w:r>
          </w:p>
          <w:p w:rsidR="00A77B97" w:rsidRDefault="00A77B97" w:rsidP="00A77B97">
            <w:pPr>
              <w:pStyle w:val="TableContents"/>
              <w:jc w:val="both"/>
            </w:pPr>
            <w:r>
              <w:t xml:space="preserve">6.Formalizzare semplici problemi di fisica e applicare gli adeguati strumenti matematici e disciplinari per la loro risoluzione. 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>7.Essere consapevoli delle potenzialità delle tecnologie rispetto al contesto culturale e sociale in cui vengono applicate.</w:t>
            </w:r>
          </w:p>
        </w:tc>
      </w:tr>
      <w:tr w:rsidR="00A77B97" w:rsidRPr="005F3AFD" w:rsidTr="00A77B97">
        <w:tc>
          <w:tcPr>
            <w:tcW w:w="3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5F3AFD">
              <w:rPr>
                <w:rFonts w:cs="Times New Roman"/>
                <w:b/>
                <w:bCs/>
                <w:sz w:val="22"/>
                <w:szCs w:val="22"/>
              </w:rPr>
              <w:t>ASSE STORICO-SOCIALE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1. Comprendere, anche in una prospettiva interculturale, il cambiamento e la diversità dei tempi storici in dimensione diacronica attraverso il confronto fra epoche e in dimensione sincronica attraverso il confronto tra aree geografiche e culturali.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2. Condividere principi e valori per l'esercizio della cittadinanza alla luce del dettato della Costituzione Italiana,.</w:t>
            </w:r>
          </w:p>
          <w:p w:rsidR="00A77B97" w:rsidRPr="005F3AFD" w:rsidRDefault="00A77B97" w:rsidP="00A77B9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F3AFD">
              <w:rPr>
                <w:rFonts w:cs="Times New Roman"/>
                <w:sz w:val="22"/>
                <w:szCs w:val="22"/>
              </w:rPr>
              <w:t>3. Cogliere le implicazioni storiche, etiche, sociali, produttive ed economiche ed ambientali dell'innovazione scientifico-tecnologica e, in particolare, il loro impatto sul mondo del lavoro e sulle dinamiche occupazionali.</w:t>
            </w:r>
          </w:p>
        </w:tc>
      </w:tr>
    </w:tbl>
    <w:p w:rsidR="0046546F" w:rsidRDefault="0046546F" w:rsidP="00A77B97">
      <w:pPr>
        <w:jc w:val="both"/>
      </w:pPr>
    </w:p>
    <w:sectPr w:rsidR="0046546F" w:rsidSect="00465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B97"/>
    <w:rsid w:val="00456375"/>
    <w:rsid w:val="0046546F"/>
    <w:rsid w:val="00A77B97"/>
    <w:rsid w:val="00F5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B9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A77B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2019-10-25T18:06:00Z</dcterms:created>
  <dcterms:modified xsi:type="dcterms:W3CDTF">2019-10-25T18:10:00Z</dcterms:modified>
</cp:coreProperties>
</file>